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10F" w:rsidRDefault="0029510F" w:rsidP="0029510F">
      <w:pPr>
        <w:pStyle w:val="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об итогах голосования.</w:t>
      </w:r>
    </w:p>
    <w:p w:rsidR="0029510F" w:rsidRDefault="0029510F" w:rsidP="0029510F">
      <w:pPr>
        <w:pStyle w:val="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Полное фирменное наименование общества</w:t>
      </w:r>
      <w:r>
        <w:rPr>
          <w:rFonts w:ascii="Times New Roman" w:hAnsi="Times New Roman" w:cs="Times New Roman"/>
          <w:sz w:val="22"/>
          <w:szCs w:val="22"/>
        </w:rPr>
        <w:t>: Акционерное общество «</w:t>
      </w:r>
      <w:r>
        <w:rPr>
          <w:rFonts w:ascii="Times New Roman" w:hAnsi="Times New Roman" w:cs="Times New Roman"/>
          <w:bCs/>
          <w:sz w:val="22"/>
          <w:szCs w:val="22"/>
        </w:rPr>
        <w:t>ПЕРМСКИЙ ФАНЕРНЫЙ КОМБИНАТ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29510F" w:rsidRDefault="0029510F" w:rsidP="0029510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Место нахождения общества:</w:t>
      </w:r>
      <w:r>
        <w:rPr>
          <w:sz w:val="22"/>
          <w:szCs w:val="22"/>
        </w:rPr>
        <w:t xml:space="preserve"> 617005, Россия, Пермский край, Нытвенский район, рабочий поселок Уральский, улица Транспортная, д. 5</w:t>
      </w:r>
    </w:p>
    <w:p w:rsidR="0029510F" w:rsidRDefault="0029510F" w:rsidP="0029510F">
      <w:pPr>
        <w:pStyle w:val="a3"/>
        <w:spacing w:before="0" w:beforeAutospacing="0" w:after="0" w:afterAutospacing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Адрес общества: 617005, Пермский край, Нытвенский район, рабочий поселок Уральский, улица Транспортная, дом 5</w:t>
      </w:r>
    </w:p>
    <w:p w:rsidR="0029510F" w:rsidRDefault="0029510F" w:rsidP="0029510F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Дата проведения заседания:</w:t>
      </w:r>
      <w:r>
        <w:rPr>
          <w:sz w:val="22"/>
          <w:szCs w:val="22"/>
        </w:rPr>
        <w:t xml:space="preserve"> 19 июня 2026 года.</w:t>
      </w:r>
    </w:p>
    <w:p w:rsidR="0029510F" w:rsidRDefault="0029510F" w:rsidP="0029510F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Место проведения заседания:</w:t>
      </w:r>
      <w:r>
        <w:rPr>
          <w:sz w:val="22"/>
          <w:szCs w:val="22"/>
        </w:rPr>
        <w:t xml:space="preserve"> 162608, Вологодская область, город Череповец, ул. Мира, дом 30, здание центральной проходной, кабинет 101.</w:t>
      </w:r>
    </w:p>
    <w:p w:rsidR="0029510F" w:rsidRDefault="0029510F" w:rsidP="0029510F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Время проведения заседания:</w:t>
      </w:r>
      <w:r>
        <w:rPr>
          <w:sz w:val="22"/>
          <w:szCs w:val="22"/>
        </w:rPr>
        <w:t xml:space="preserve"> 10 часов 30 минут по месту проведения заседания.</w:t>
      </w:r>
    </w:p>
    <w:p w:rsidR="0029510F" w:rsidRDefault="0029510F" w:rsidP="0029510F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Время начала регистрации участников заседания:</w:t>
      </w:r>
      <w:r>
        <w:rPr>
          <w:sz w:val="22"/>
          <w:szCs w:val="22"/>
        </w:rPr>
        <w:t xml:space="preserve"> 10 часов 00 минут по месту проведения заседания.</w:t>
      </w:r>
    </w:p>
    <w:p w:rsidR="0029510F" w:rsidRDefault="0029510F" w:rsidP="0029510F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Вид общего собрания:</w:t>
      </w:r>
      <w:r>
        <w:rPr>
          <w:sz w:val="22"/>
          <w:szCs w:val="22"/>
        </w:rPr>
        <w:t xml:space="preserve"> годовое заседание.</w:t>
      </w:r>
    </w:p>
    <w:p w:rsidR="0029510F" w:rsidRDefault="0029510F" w:rsidP="0029510F">
      <w:pPr>
        <w:ind w:right="-164"/>
        <w:rPr>
          <w:bCs/>
          <w:sz w:val="22"/>
          <w:szCs w:val="22"/>
        </w:rPr>
      </w:pPr>
      <w:r>
        <w:rPr>
          <w:sz w:val="22"/>
          <w:szCs w:val="22"/>
          <w:u w:val="single"/>
        </w:rPr>
        <w:t>Способ принятия решений общим собранием акционеров АО «ПФК»</w:t>
      </w:r>
      <w:r>
        <w:rPr>
          <w:sz w:val="22"/>
          <w:szCs w:val="22"/>
        </w:rPr>
        <w:t>: заседание, голосование на котором   совмещается с заочным голосованием.</w:t>
      </w:r>
    </w:p>
    <w:p w:rsidR="0029510F" w:rsidRDefault="0029510F" w:rsidP="0029510F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Дата окончания приёма заполненных бюллетеней для голосования:</w:t>
      </w:r>
      <w:r>
        <w:rPr>
          <w:sz w:val="22"/>
          <w:szCs w:val="22"/>
        </w:rPr>
        <w:t xml:space="preserve"> 16 июня 2026 года. </w:t>
      </w:r>
    </w:p>
    <w:p w:rsidR="0029510F" w:rsidRDefault="0029510F" w:rsidP="0029510F">
      <w:pPr>
        <w:pStyle w:val="3"/>
        <w:spacing w:after="0"/>
        <w:ind w:left="567" w:hanging="56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Почтовые адреса, по которым могут направляться заполненные бюллетени для голосования: </w:t>
      </w:r>
    </w:p>
    <w:p w:rsidR="0029510F" w:rsidRDefault="0029510F" w:rsidP="0029510F">
      <w:pPr>
        <w:pStyle w:val="3"/>
        <w:numPr>
          <w:ilvl w:val="0"/>
          <w:numId w:val="1"/>
        </w:numPr>
        <w:autoSpaceDE/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617005, Россия, Пермский край, Нытвенский район, рабочий поселок Уральский, улица Транспортная, дом 5;</w:t>
      </w:r>
    </w:p>
    <w:p w:rsidR="0029510F" w:rsidRDefault="0029510F" w:rsidP="0029510F">
      <w:pPr>
        <w:pStyle w:val="3"/>
        <w:numPr>
          <w:ilvl w:val="0"/>
          <w:numId w:val="1"/>
        </w:numPr>
        <w:autoSpaceDE/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162606, Россия, Вологодская область, город Череповец, проспект Победы, дом 22. </w:t>
      </w:r>
    </w:p>
    <w:p w:rsidR="0029510F" w:rsidRDefault="0029510F" w:rsidP="0029510F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Дата, на которую определяются (фиксируются) лица, имеющие право голоса при принятии решений общим собранием акционеров:</w:t>
      </w:r>
      <w:r>
        <w:rPr>
          <w:sz w:val="22"/>
          <w:szCs w:val="22"/>
        </w:rPr>
        <w:t xml:space="preserve"> 25 мая 2026 года.</w:t>
      </w:r>
    </w:p>
    <w:p w:rsidR="0029510F" w:rsidRDefault="0029510F" w:rsidP="0029510F">
      <w:pPr>
        <w:pStyle w:val="3"/>
        <w:spacing w:after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Повестка дня годового заседания общего собрания акционеров АО «ПФК»:    </w:t>
      </w:r>
    </w:p>
    <w:p w:rsidR="0029510F" w:rsidRDefault="0029510F" w:rsidP="0029510F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Утверждение годового отчета Акционерного общества «ПЕРМСКИЙ ФАНЕРНЫЙ КОМБИНАТ» по итогам работы за 2025 год.</w:t>
      </w:r>
    </w:p>
    <w:p w:rsidR="0029510F" w:rsidRDefault="0029510F" w:rsidP="0029510F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Утверждение годовой бухгалтерской (финансовой) отчетности Акционерного общества «ПЕРМСКИЙ ФАНЕРНЫЙ КОМБИНАТ» за 2025 год.</w:t>
      </w:r>
    </w:p>
    <w:p w:rsidR="0029510F" w:rsidRDefault="0029510F" w:rsidP="0029510F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Избрание членов Совета директоров Акционерного общества «ПЕРМСКИЙ ФАНЕРНЫЙ КОМБИНАТ».</w:t>
      </w:r>
    </w:p>
    <w:p w:rsidR="0029510F" w:rsidRDefault="0029510F" w:rsidP="0029510F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Определение численного состава ревизионной комиссии Акционерного общества «ПЕРМСКИЙ ФАНЕРНЫЙ КОМБИНАТ».</w:t>
      </w:r>
    </w:p>
    <w:p w:rsidR="0029510F" w:rsidRDefault="0029510F" w:rsidP="0029510F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Избрание членов ревизионной комиссии Акционерного общества «ПЕРМСКИЙ ФАНЕРНЫЙ КОМБИНАТ».</w:t>
      </w:r>
    </w:p>
    <w:p w:rsidR="0029510F" w:rsidRDefault="0029510F" w:rsidP="0029510F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О распределении прибыли (в том числе выплата (объявление) дивидендов).</w:t>
      </w:r>
    </w:p>
    <w:p w:rsidR="0029510F" w:rsidRDefault="0029510F" w:rsidP="0029510F">
      <w:pPr>
        <w:pStyle w:val="3"/>
        <w:spacing w:after="0"/>
        <w:jc w:val="both"/>
        <w:rPr>
          <w:kern w:val="16"/>
          <w:sz w:val="22"/>
          <w:szCs w:val="22"/>
        </w:rPr>
      </w:pPr>
      <w:r>
        <w:rPr>
          <w:kern w:val="16"/>
          <w:sz w:val="22"/>
          <w:szCs w:val="22"/>
        </w:rPr>
        <w:t xml:space="preserve">     </w:t>
      </w:r>
    </w:p>
    <w:p w:rsidR="0029510F" w:rsidRDefault="0029510F" w:rsidP="0029510F">
      <w:pPr>
        <w:pStyle w:val="3"/>
        <w:tabs>
          <w:tab w:val="left" w:pos="0"/>
        </w:tabs>
        <w:spacing w:after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Категории (типы) акций, владельцы которых имеют право голоса по всем вопросам повестки дня годового заседания общего собрания акционеров:</w:t>
      </w:r>
    </w:p>
    <w:p w:rsidR="0029510F" w:rsidRDefault="0029510F" w:rsidP="0029510F">
      <w:pPr>
        <w:pStyle w:val="3"/>
        <w:numPr>
          <w:ilvl w:val="0"/>
          <w:numId w:val="3"/>
        </w:numPr>
        <w:autoSpaceDE/>
        <w:spacing w:after="0"/>
        <w:ind w:left="884" w:firstLine="0"/>
        <w:jc w:val="both"/>
        <w:rPr>
          <w:sz w:val="22"/>
          <w:szCs w:val="22"/>
        </w:rPr>
      </w:pPr>
      <w:r>
        <w:rPr>
          <w:sz w:val="22"/>
          <w:szCs w:val="22"/>
        </w:rPr>
        <w:t>Акция обыкновенная именная бездокументарная;</w:t>
      </w:r>
    </w:p>
    <w:p w:rsidR="0029510F" w:rsidRDefault="0029510F" w:rsidP="0029510F">
      <w:pPr>
        <w:pStyle w:val="3"/>
        <w:numPr>
          <w:ilvl w:val="0"/>
          <w:numId w:val="3"/>
        </w:numPr>
        <w:autoSpaceDE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Акция привилегированная именная бездокументарная типа А.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Председатель заседания</w:t>
      </w:r>
      <w:r>
        <w:rPr>
          <w:rFonts w:ascii="Times New Roman" w:hAnsi="Times New Roman" w:cs="Times New Roman"/>
          <w:sz w:val="22"/>
          <w:szCs w:val="22"/>
        </w:rPr>
        <w:t xml:space="preserve"> – Лятин Александр Владимирович.</w:t>
      </w:r>
    </w:p>
    <w:p w:rsidR="0029510F" w:rsidRDefault="0029510F" w:rsidP="0029510F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Секретарь заседания</w:t>
      </w:r>
      <w:r>
        <w:rPr>
          <w:sz w:val="22"/>
          <w:szCs w:val="22"/>
        </w:rPr>
        <w:t xml:space="preserve"> – Ришко Анастасия Алексеевна.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9510F" w:rsidRDefault="0029510F" w:rsidP="0029510F">
      <w:pPr>
        <w:pStyle w:val="Nonformat"/>
        <w:widowControl/>
        <w:ind w:right="28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Лицо, подтвердившее принятие решений общим собранием и состав лиц, участвовавших в их принятии, – регистратор общества - Общество с ограниченной ответственностью «ПАРТНЁР».</w:t>
      </w:r>
    </w:p>
    <w:p w:rsidR="0029510F" w:rsidRDefault="0029510F" w:rsidP="0029510F">
      <w:pPr>
        <w:pStyle w:val="Nonformat"/>
        <w:widowControl/>
        <w:ind w:right="28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9510F" w:rsidRDefault="0029510F" w:rsidP="0029510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Общее количество голосов, которыми обладают акционеры – владельцы голосующих акций  Акционерного общества «ПЕРМСКИЙ ФАНЕРНЫЙ КОМБИНАТ» по вопросам № 1, 2, 4, 5, 6 повестки дня годового заседания общего собрания акционеров Акционерного общества «ПЕРМСКИЙ ФАНЕРНЫЙ КОМБИНАТ»: 30 284 голоса (Тридцать тысяч двести восемьдесят четыре) голоса.      </w:t>
      </w:r>
    </w:p>
    <w:p w:rsidR="0029510F" w:rsidRDefault="0029510F" w:rsidP="0029510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Общее количество голосов, которыми обладают акционеры – владельцы голосующих акций Акционерного общества «ПЕРМСКИЙ ФАНЕРНЫЙ КОМБИНАТ» по вопросу № 3 повестки дня годового заседания общего собрания акционеров Акционерного общества «ПЕРМСКИЙ ФАНЕРНЫЙ КОМБИНАТ» (кумулятивное голосование): 151 420 голосов (Сто пятьдесят одна тысяча четыреста двадцать) голосов.</w:t>
      </w:r>
    </w:p>
    <w:p w:rsidR="0029510F" w:rsidRDefault="0029510F" w:rsidP="0029510F">
      <w:pPr>
        <w:ind w:right="-10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Количество голосов, которыми обладали акционеры – владельцы голосующих акций Акционерного общества «ПЕРМСКИЙ ФАНЕРНЫЙ КОМБИНАТ», участвовавшие в заседании/заочном голосовании годового общего собрания акционеров, - 23 254 голосующей акцией  (голосами), что составляет  76,7864 процента от общего количества размещенных голосующих акций (голосов) Акционерного общества «ПЕРМСКИЙ ФАНЕРНЫЙ КОМБИНАТ».        </w:t>
      </w:r>
    </w:p>
    <w:p w:rsidR="0029510F" w:rsidRDefault="0029510F" w:rsidP="0029510F">
      <w:pPr>
        <w:ind w:right="-104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пунктом 1 статьи 58 Федерального Закона «Об акционерных обществах», кворум для принятия решений годовым заседанием общего собрания акционеров Акционерного общества «ПЕРМСКИЙ ФАНЕРНЫЙ КОМБИНАТ» по всем вопросам повестки дня собрания имеется.</w:t>
      </w:r>
    </w:p>
    <w:p w:rsidR="0029510F" w:rsidRDefault="0029510F" w:rsidP="0029510F">
      <w:pPr>
        <w:ind w:right="-104"/>
        <w:jc w:val="both"/>
        <w:rPr>
          <w:sz w:val="22"/>
          <w:szCs w:val="22"/>
        </w:rPr>
      </w:pPr>
      <w:r>
        <w:rPr>
          <w:sz w:val="22"/>
          <w:szCs w:val="22"/>
        </w:rPr>
        <w:t>Годовое заседание признается правомочным.</w:t>
      </w:r>
    </w:p>
    <w:p w:rsidR="0029510F" w:rsidRDefault="0029510F" w:rsidP="0029510F">
      <w:pPr>
        <w:pStyle w:val="Nonformat"/>
        <w:widowControl/>
        <w:ind w:right="28" w:firstLine="567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29510F" w:rsidRDefault="0029510F" w:rsidP="0029510F">
      <w:pPr>
        <w:pStyle w:val="Nonformat"/>
        <w:widowControl/>
        <w:tabs>
          <w:tab w:val="left" w:pos="142"/>
          <w:tab w:val="left" w:pos="360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Повестка дня годового заседания общего собрания акционеров:</w:t>
      </w:r>
    </w:p>
    <w:p w:rsidR="0029510F" w:rsidRDefault="0029510F" w:rsidP="0029510F">
      <w:pPr>
        <w:pStyle w:val="Nonformat"/>
        <w:widowControl/>
        <w:tabs>
          <w:tab w:val="left" w:pos="142"/>
          <w:tab w:val="left" w:pos="360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510F" w:rsidRDefault="0029510F" w:rsidP="0029510F">
      <w:pPr>
        <w:pStyle w:val="a4"/>
        <w:spacing w:before="0" w:after="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Утверждение годового отчета Акционерного общества «ПЕРМСКИЙ ФАНЕРНЫЙ КОМБИНАТ» по итогам работы за 202</w:t>
      </w:r>
      <w:r>
        <w:rPr>
          <w:sz w:val="22"/>
          <w:szCs w:val="22"/>
          <w:lang w:val="ru-RU"/>
        </w:rPr>
        <w:t>5</w:t>
      </w:r>
      <w:r>
        <w:rPr>
          <w:sz w:val="22"/>
          <w:szCs w:val="22"/>
        </w:rPr>
        <w:t xml:space="preserve"> год.</w:t>
      </w:r>
    </w:p>
    <w:p w:rsidR="0029510F" w:rsidRDefault="0029510F" w:rsidP="0029510F">
      <w:pPr>
        <w:pStyle w:val="a4"/>
        <w:spacing w:before="0" w:after="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2</w:t>
      </w:r>
      <w:r>
        <w:rPr>
          <w:sz w:val="22"/>
          <w:szCs w:val="22"/>
        </w:rPr>
        <w:t>. Утверждение годовой бухгалтерской (финансовой) отчетности Акционерного общества «ПЕРМСКИЙ ФАНЕРНЫЙ КОМБИНАТ» за 202</w:t>
      </w:r>
      <w:r>
        <w:rPr>
          <w:sz w:val="22"/>
          <w:szCs w:val="22"/>
          <w:lang w:val="ru-RU"/>
        </w:rPr>
        <w:t>5</w:t>
      </w:r>
      <w:r>
        <w:rPr>
          <w:sz w:val="22"/>
          <w:szCs w:val="22"/>
        </w:rPr>
        <w:t xml:space="preserve"> год.</w:t>
      </w:r>
    </w:p>
    <w:p w:rsidR="0029510F" w:rsidRDefault="0029510F" w:rsidP="0029510F">
      <w:pPr>
        <w:pStyle w:val="a4"/>
        <w:spacing w:before="0" w:after="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3</w:t>
      </w:r>
      <w:r>
        <w:rPr>
          <w:sz w:val="22"/>
          <w:szCs w:val="22"/>
        </w:rPr>
        <w:t>. Избрание членов Совета директоров Акционерного общества «ПЕРМСКИЙ ФАНЕРНЫЙ КОМБИНАТ».</w:t>
      </w:r>
    </w:p>
    <w:p w:rsidR="0029510F" w:rsidRDefault="0029510F" w:rsidP="0029510F">
      <w:pPr>
        <w:pStyle w:val="a4"/>
        <w:spacing w:before="0" w:after="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4</w:t>
      </w:r>
      <w:r>
        <w:rPr>
          <w:sz w:val="22"/>
          <w:szCs w:val="22"/>
        </w:rPr>
        <w:t>. Определение численного состава ревизионной комиссии Акционерного общества «ПЕРМСКИЙ ФАНЕРНЫЙ КОМБИНАТ».</w:t>
      </w:r>
    </w:p>
    <w:p w:rsidR="0029510F" w:rsidRDefault="0029510F" w:rsidP="0029510F">
      <w:pPr>
        <w:pStyle w:val="a4"/>
        <w:spacing w:before="0" w:after="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5</w:t>
      </w:r>
      <w:r>
        <w:rPr>
          <w:sz w:val="22"/>
          <w:szCs w:val="22"/>
        </w:rPr>
        <w:t>. Избрание членов ревизионной комиссии Акционерного общества «ПЕРМСКИЙ ФАНЕРНЫЙ КОМБИНАТ».</w:t>
      </w:r>
    </w:p>
    <w:p w:rsidR="0029510F" w:rsidRDefault="0029510F" w:rsidP="0029510F">
      <w:pPr>
        <w:pStyle w:val="a4"/>
        <w:spacing w:before="0" w:after="0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6</w:t>
      </w:r>
      <w:r>
        <w:rPr>
          <w:sz w:val="22"/>
          <w:szCs w:val="22"/>
        </w:rPr>
        <w:t>. О распределении прибыли (в том числе выплата (объявление) дивидендов).</w:t>
      </w:r>
    </w:p>
    <w:p w:rsidR="0029510F" w:rsidRDefault="0029510F" w:rsidP="0029510F">
      <w:pPr>
        <w:jc w:val="both"/>
        <w:rPr>
          <w:sz w:val="22"/>
          <w:szCs w:val="22"/>
          <w:lang w:val="x-none" w:eastAsia="x-none"/>
        </w:rPr>
      </w:pPr>
    </w:p>
    <w:p w:rsidR="0029510F" w:rsidRDefault="0029510F" w:rsidP="0029510F">
      <w:pPr>
        <w:pStyle w:val="2"/>
      </w:pPr>
      <w:r>
        <w:t xml:space="preserve">Итоги голосования по Вопросу 1 повестки дня годового заседания </w:t>
      </w:r>
      <w:r>
        <w:rPr>
          <w:bCs w:val="0"/>
        </w:rPr>
        <w:t>общего</w:t>
      </w:r>
      <w:r>
        <w:t xml:space="preserve"> собрания акционеров: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акционеры, участвовавшие в заседании/заочном голосовании, по первому вопросу повестки дня: 23 254.</w:t>
      </w:r>
    </w:p>
    <w:p w:rsidR="006B2588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лица, принявшие участие в заседании/заочном голосовании по первому вопросу повестки дня: 23</w:t>
      </w:r>
      <w:r w:rsidR="006B2588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254</w:t>
      </w:r>
      <w:r w:rsidR="006B2588">
        <w:rPr>
          <w:rFonts w:ascii="Times New Roman" w:hAnsi="Times New Roman" w:cs="Times New Roman"/>
          <w:sz w:val="22"/>
          <w:szCs w:val="22"/>
        </w:rPr>
        <w:t>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которыми обладали лица, имеющие право участия в заседании/заочном голосовании, по данному вопросу повестки дня годового заседания общего собрания: 30 284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приходившихся на голосующие акции общества, за исключением голосов, не учитываемых при определении кворума, по данному вопросу повестки дня годового заседания/заочного голосования: 30 284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5"/>
        <w:gridCol w:w="3719"/>
        <w:gridCol w:w="3544"/>
      </w:tblGrid>
      <w:tr w:rsidR="0029510F" w:rsidTr="0029510F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Вариант голосования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Число голосов, отданных за каждый из вариантов голосования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% от числа голосов,</w:t>
            </w:r>
          </w:p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учитываемых при принятии решения</w:t>
            </w:r>
          </w:p>
        </w:tc>
      </w:tr>
      <w:tr w:rsidR="0029510F" w:rsidTr="0029510F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«ЗА»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23 254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29510F" w:rsidTr="0029510F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«ПРОТИВ»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510F" w:rsidTr="0029510F">
        <w:trPr>
          <w:trHeight w:val="331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«ВОЗДЕРЖАЛСЯ»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29510F" w:rsidRDefault="0029510F" w:rsidP="0029510F">
      <w:pPr>
        <w:jc w:val="both"/>
        <w:rPr>
          <w:b/>
          <w:bCs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8"/>
      </w:tblGrid>
      <w:tr w:rsidR="0029510F" w:rsidTr="0029510F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510F" w:rsidRDefault="0029510F">
            <w:pPr>
              <w:spacing w:line="254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Формулировка принятого решения: </w:t>
            </w:r>
            <w:r>
              <w:rPr>
                <w:sz w:val="22"/>
                <w:szCs w:val="22"/>
                <w:lang w:eastAsia="en-US"/>
              </w:rPr>
              <w:t>Утвердить годовой отчет Акционерного общества «ПЕРМСКИЙ ФАНЕРНЫЙ КОМБИНАТ» по итогам работы за 2025 год.</w:t>
            </w:r>
          </w:p>
        </w:tc>
      </w:tr>
    </w:tbl>
    <w:p w:rsidR="0029510F" w:rsidRDefault="0029510F" w:rsidP="0029510F">
      <w:pPr>
        <w:pStyle w:val="2"/>
        <w:rPr>
          <w:color w:val="000000"/>
        </w:rPr>
      </w:pPr>
    </w:p>
    <w:p w:rsidR="0029510F" w:rsidRDefault="0029510F" w:rsidP="0029510F">
      <w:pPr>
        <w:pStyle w:val="2"/>
        <w:rPr>
          <w:color w:val="000000"/>
        </w:rPr>
      </w:pPr>
      <w:r>
        <w:rPr>
          <w:color w:val="000000"/>
        </w:rPr>
        <w:t xml:space="preserve">Итоги голосования по Вопросу 2 </w:t>
      </w:r>
      <w:r>
        <w:t xml:space="preserve">повестки дня годового заседания </w:t>
      </w:r>
      <w:r>
        <w:rPr>
          <w:bCs w:val="0"/>
        </w:rPr>
        <w:t>общего</w:t>
      </w:r>
      <w:r>
        <w:t xml:space="preserve"> собрания акционеров</w:t>
      </w:r>
      <w:r>
        <w:rPr>
          <w:color w:val="000000"/>
        </w:rPr>
        <w:t>: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акционеры, участвовавшие в заседании/заочном голосовании, по второму вопросу повестки дня: 23 254.</w:t>
      </w:r>
    </w:p>
    <w:p w:rsidR="006B2588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лица, принявшие участие в заседании/заочном голосовании по второму вопросу повестки дня: 23</w:t>
      </w:r>
      <w:r w:rsidR="006B2588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254.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которыми обладали лица, имеющие право участия в заседании/заочном голосовании, по данному вопросу повестки дня годового заседания общего собрания: 30 284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lastRenderedPageBreak/>
        <w:t>Число голосов, приходившихся на голосующие акции общества, за исключением голосов, не учитываемых при определении кворума, по данному вопросу повестки дня годового заседания/заочного голосования: 30 284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3544"/>
        <w:gridCol w:w="3402"/>
      </w:tblGrid>
      <w:tr w:rsidR="0029510F" w:rsidTr="0029510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Вариант голосования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Число голосов, отданных за каждый из вариантов голосования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% от числа голосов, </w:t>
            </w:r>
          </w:p>
          <w:p w:rsidR="0029510F" w:rsidRDefault="0029510F">
            <w:pPr>
              <w:spacing w:line="254" w:lineRule="auto"/>
              <w:ind w:right="3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учитываемых при принятии решения</w:t>
            </w:r>
          </w:p>
        </w:tc>
      </w:tr>
      <w:tr w:rsidR="0029510F" w:rsidTr="0029510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«ЗА»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23 254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29510F" w:rsidTr="0029510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«ПРОТИВ»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510F" w:rsidTr="0029510F">
        <w:trPr>
          <w:trHeight w:val="4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«ВОЗДЕРЖАЛСЯ»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29510F" w:rsidRDefault="0029510F" w:rsidP="0029510F">
      <w:pPr>
        <w:jc w:val="both"/>
        <w:rPr>
          <w:b/>
          <w:bCs/>
          <w:color w:val="000000"/>
          <w:sz w:val="22"/>
          <w:szCs w:val="22"/>
        </w:rPr>
      </w:pPr>
    </w:p>
    <w:p w:rsidR="0029510F" w:rsidRDefault="0029510F" w:rsidP="002951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-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Формулировка принятого решения</w:t>
      </w:r>
      <w:r>
        <w:rPr>
          <w:sz w:val="22"/>
          <w:szCs w:val="22"/>
        </w:rPr>
        <w:t>: Утвердить годовую бухгалтерскую (финансовую) отчетность Акционерного общества «ПЕРМСКИЙ ФАНЕРНЫЙ КОМБИНАТ» за 2025 год.</w:t>
      </w:r>
    </w:p>
    <w:p w:rsidR="0029510F" w:rsidRDefault="0029510F" w:rsidP="0029510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29510F" w:rsidRDefault="0029510F" w:rsidP="0029510F">
      <w:pPr>
        <w:pStyle w:val="2"/>
        <w:rPr>
          <w:color w:val="000000"/>
        </w:rPr>
      </w:pPr>
      <w:r>
        <w:rPr>
          <w:color w:val="000000"/>
        </w:rPr>
        <w:t xml:space="preserve">Итоги голосования по Вопросу 3 повестки дня </w:t>
      </w:r>
      <w:r>
        <w:t>годового заседания общего собрания акционеров</w:t>
      </w:r>
      <w:r>
        <w:rPr>
          <w:color w:val="000000"/>
        </w:rPr>
        <w:t xml:space="preserve">: 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акционеры, участвовавшие в заседании/заочном голосовании, по третьему вопросу повестки дня: 116 270.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лица, принявшие участие в заседании/заочном голосовании по третьему вопросу повестки дня: 116 270.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которыми обладали лица, имеющие право участия в заседании/заочном голосовании, по данному вопросу повестки дня годового заседания общего собрания: 151 420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приходившихся на голосующие акции общества, за исключением голосов, не учитываемых при определении кворума, по данному вопросу повестки дня годового заседания/заочного голосования: 151 420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имеется.</w:t>
      </w:r>
    </w:p>
    <w:p w:rsidR="0029510F" w:rsidRDefault="0029510F" w:rsidP="0029510F">
      <w:pPr>
        <w:jc w:val="both"/>
        <w:rPr>
          <w:sz w:val="22"/>
          <w:szCs w:val="22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67"/>
        <w:gridCol w:w="4682"/>
        <w:gridCol w:w="1418"/>
        <w:gridCol w:w="1847"/>
      </w:tblGrid>
      <w:tr w:rsidR="0029510F" w:rsidTr="0029510F">
        <w:tc>
          <w:tcPr>
            <w:tcW w:w="10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Число голосов, отданных за каждый из вариантов голосования</w:t>
            </w:r>
          </w:p>
        </w:tc>
      </w:tr>
      <w:tr w:rsidR="0029510F" w:rsidTr="0029510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Варианты голосования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Ф.И.О. кандидата: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Количество поданных голосов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% от общего </w:t>
            </w:r>
          </w:p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числа голосов, учитываемых при принятии решения</w:t>
            </w:r>
          </w:p>
        </w:tc>
      </w:tr>
      <w:tr w:rsidR="0029510F" w:rsidTr="0029510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4"/>
              <w:autoSpaceDE/>
              <w:spacing w:before="0" w:after="0" w:line="254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Богданова Наталья Ярославовна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23 254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29510F" w:rsidTr="0029510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4"/>
              <w:autoSpaceDE/>
              <w:spacing w:before="0" w:after="0" w:line="254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Гудина Марина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23 254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29510F" w:rsidTr="0029510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4"/>
              <w:autoSpaceDE/>
              <w:spacing w:before="0" w:after="0" w:line="254" w:lineRule="auto"/>
              <w:ind w:left="36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Корчу Елена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23 254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29510F" w:rsidTr="0029510F">
        <w:trPr>
          <w:trHeight w:val="2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4"/>
              <w:autoSpaceDE/>
              <w:spacing w:before="0" w:after="0" w:line="254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Устелемова Екатерина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23 254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29510F" w:rsidTr="0029510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Кулезнева Екатерина Вадимовна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23 254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29510F" w:rsidTr="0029510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Против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bookmarkStart w:id="0" w:name="В004_ГолПР"/>
            <w:r>
              <w:rPr>
                <w:sz w:val="22"/>
                <w:szCs w:val="22"/>
                <w:lang w:eastAsia="en-US"/>
              </w:rPr>
              <w:t>0</w:t>
            </w:r>
            <w:bookmarkEnd w:id="0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bookmarkStart w:id="1" w:name="В004_ПроцГолПР"/>
            <w:r>
              <w:rPr>
                <w:sz w:val="22"/>
                <w:szCs w:val="22"/>
                <w:lang w:eastAsia="en-US"/>
              </w:rPr>
              <w:t>0</w:t>
            </w:r>
            <w:bookmarkEnd w:id="1"/>
          </w:p>
        </w:tc>
      </w:tr>
      <w:tr w:rsidR="0029510F" w:rsidTr="0029510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Воздержался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bookmarkStart w:id="2" w:name="В004_ГолВЗ"/>
            <w:r>
              <w:rPr>
                <w:sz w:val="22"/>
                <w:szCs w:val="22"/>
                <w:lang w:eastAsia="en-US"/>
              </w:rPr>
              <w:t>0</w:t>
            </w:r>
            <w:bookmarkEnd w:id="2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22"/>
                <w:szCs w:val="22"/>
                <w:lang w:eastAsia="en-US"/>
              </w:rPr>
            </w:pPr>
            <w:bookmarkStart w:id="3" w:name="В004_ПроцГолВЗ"/>
            <w:r>
              <w:rPr>
                <w:sz w:val="22"/>
                <w:szCs w:val="22"/>
                <w:lang w:eastAsia="en-US"/>
              </w:rPr>
              <w:t>0</w:t>
            </w:r>
            <w:bookmarkEnd w:id="3"/>
          </w:p>
        </w:tc>
      </w:tr>
    </w:tbl>
    <w:p w:rsidR="0029510F" w:rsidRDefault="0029510F" w:rsidP="0029510F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Голоса, не отданные ни за одного из кандидатов: 0 шт. (</w:t>
      </w:r>
      <w:bookmarkStart w:id="4" w:name="В002_ПроцГолНРВсего"/>
      <w:r>
        <w:rPr>
          <w:sz w:val="22"/>
          <w:szCs w:val="22"/>
        </w:rPr>
        <w:t>0,000</w:t>
      </w:r>
      <w:bookmarkEnd w:id="4"/>
      <w:r>
        <w:rPr>
          <w:sz w:val="22"/>
          <w:szCs w:val="22"/>
        </w:rPr>
        <w:t>0%).</w:t>
      </w:r>
    </w:p>
    <w:p w:rsidR="0029510F" w:rsidRDefault="0029510F" w:rsidP="0029510F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0348"/>
        </w:tabs>
        <w:snapToGrid w:val="0"/>
        <w:ind w:left="142" w:right="142"/>
        <w:rPr>
          <w:sz w:val="22"/>
          <w:szCs w:val="22"/>
        </w:rPr>
      </w:pPr>
      <w:r>
        <w:rPr>
          <w:b/>
          <w:bCs/>
          <w:sz w:val="22"/>
          <w:szCs w:val="22"/>
        </w:rPr>
        <w:t>Формулировка принятого решения</w:t>
      </w:r>
      <w:r>
        <w:rPr>
          <w:sz w:val="22"/>
          <w:szCs w:val="22"/>
        </w:rPr>
        <w:t>: Избрать в Совет директоров Акционерного общества «ПЕРМСКИЙ ФАНЕРНЫЙ КОМБИНАТ»: Богданова Наталья Ярославовна; Гудина Марина Владимировна; Корчу Елена Сергеевна; Устелемова Екатерина Викторовна; Кулезнева Екатерина Вадимовна.</w:t>
      </w:r>
    </w:p>
    <w:p w:rsidR="0029510F" w:rsidRDefault="0029510F" w:rsidP="0029510F">
      <w:pPr>
        <w:pStyle w:val="2"/>
        <w:rPr>
          <w:color w:val="000000"/>
        </w:rPr>
      </w:pPr>
    </w:p>
    <w:p w:rsidR="0029510F" w:rsidRDefault="0029510F" w:rsidP="0029510F">
      <w:pPr>
        <w:pStyle w:val="2"/>
        <w:rPr>
          <w:color w:val="000000"/>
        </w:rPr>
      </w:pPr>
      <w:r>
        <w:rPr>
          <w:color w:val="000000"/>
        </w:rPr>
        <w:t xml:space="preserve">Итоги голосования по Вопросу 4 повестки дня </w:t>
      </w:r>
      <w:r>
        <w:t xml:space="preserve">годового заседания </w:t>
      </w:r>
      <w:r>
        <w:rPr>
          <w:bCs w:val="0"/>
        </w:rPr>
        <w:t>общего</w:t>
      </w:r>
      <w:r>
        <w:t xml:space="preserve"> собрания акционеров</w:t>
      </w:r>
      <w:r>
        <w:rPr>
          <w:color w:val="000000"/>
        </w:rPr>
        <w:t xml:space="preserve">: 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акционеры, участвовавшие в заседании/заочном голосовании, по четвертому вопросу повестки дня: 23 254.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лица, принявшие участие в заседании/заочном голосовании по четвертому вопросу повестки дня: 23 254.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которыми обладали лица, имеющие право участия в заседании/заочном голосовании, по данному вопросу повестки дня годового заседания общего собрания: 30 284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lastRenderedPageBreak/>
        <w:t>Число голосов, приходившихся на голосующие акции общества, за исключением голосов, не учитываемых при определении кворума, по данному вопросу повестки дня годового заседания/заочного голосования: 30 284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3544"/>
        <w:gridCol w:w="3402"/>
      </w:tblGrid>
      <w:tr w:rsidR="0029510F" w:rsidTr="0029510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Вариант голосования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Число голосов, отданных за каждый из вариантов голосования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% от числа голосов, </w:t>
            </w:r>
          </w:p>
          <w:p w:rsidR="0029510F" w:rsidRDefault="0029510F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учитываемых при принятии решения</w:t>
            </w:r>
          </w:p>
        </w:tc>
      </w:tr>
      <w:tr w:rsidR="0029510F" w:rsidTr="0029510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«ЗА»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23 254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29510F" w:rsidTr="0029510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«ПРОТИВ»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510F" w:rsidTr="0029510F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«ВОЗДЕРЖАЛСЯ»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29510F" w:rsidRDefault="0029510F" w:rsidP="0029510F">
      <w:pPr>
        <w:pStyle w:val="2"/>
      </w:pPr>
    </w:p>
    <w:p w:rsidR="0029510F" w:rsidRDefault="0029510F" w:rsidP="0029510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4" w:color="auto"/>
        </w:pBd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Формулировка принятого решения</w:t>
      </w:r>
      <w:r>
        <w:rPr>
          <w:bCs/>
          <w:sz w:val="22"/>
          <w:szCs w:val="22"/>
        </w:rPr>
        <w:t xml:space="preserve">: </w:t>
      </w:r>
      <w:r>
        <w:rPr>
          <w:sz w:val="22"/>
          <w:szCs w:val="22"/>
          <w:shd w:val="clear" w:color="auto" w:fill="FFFFFF"/>
        </w:rPr>
        <w:t>Определить численный состав ревизионной комиссии Акционерного общества «ПЕРМСКИЙ ФАНЕРНЫЙ КОМБИНАТ» в составе трёх человек</w:t>
      </w:r>
      <w:r>
        <w:rPr>
          <w:sz w:val="22"/>
          <w:szCs w:val="22"/>
        </w:rPr>
        <w:t>.</w:t>
      </w:r>
    </w:p>
    <w:p w:rsidR="0029510F" w:rsidRDefault="0029510F" w:rsidP="0029510F">
      <w:pPr>
        <w:pStyle w:val="2"/>
        <w:rPr>
          <w:color w:val="000000"/>
        </w:rPr>
      </w:pPr>
    </w:p>
    <w:p w:rsidR="0029510F" w:rsidRDefault="0029510F" w:rsidP="0029510F">
      <w:pPr>
        <w:pStyle w:val="2"/>
        <w:rPr>
          <w:color w:val="000000"/>
        </w:rPr>
      </w:pPr>
      <w:r>
        <w:rPr>
          <w:color w:val="000000"/>
        </w:rPr>
        <w:t xml:space="preserve">Итоги голосования по Вопросу 5 повестки дня </w:t>
      </w:r>
      <w:r>
        <w:t xml:space="preserve">годового заседания </w:t>
      </w:r>
      <w:r>
        <w:rPr>
          <w:bCs w:val="0"/>
        </w:rPr>
        <w:t>общего</w:t>
      </w:r>
      <w:r>
        <w:t xml:space="preserve"> собрания акционеров</w:t>
      </w:r>
      <w:r>
        <w:rPr>
          <w:color w:val="000000"/>
        </w:rPr>
        <w:t xml:space="preserve">: 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акционеры, участвовавшие в заседании/заочном голосовании, по пятому вопросу повестки дня: 23 254.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лица, принявшие участие в заседании/заочном голосовании по пятому вопросу повестки дня: 23 254.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которыми обладали лица, имеющие право участия в заседании/заочном голосовании, по данному вопросу повестки дня годового заседания общего собрания: 30 284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приходившихся на голосующие акции общества, за исключением голосов, не учитываемых при определении кворума, по данному вопросу повестки дня годового заседания/заочного голосования: 30 284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dxa"/>
        <w:tblInd w:w="-8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8"/>
        <w:gridCol w:w="2833"/>
        <w:gridCol w:w="993"/>
        <w:gridCol w:w="1275"/>
        <w:gridCol w:w="993"/>
        <w:gridCol w:w="1276"/>
        <w:gridCol w:w="992"/>
        <w:gridCol w:w="1278"/>
      </w:tblGrid>
      <w:tr w:rsidR="0029510F" w:rsidTr="0029510F">
        <w:trPr>
          <w:trHeight w:val="253"/>
        </w:trPr>
        <w:tc>
          <w:tcPr>
            <w:tcW w:w="508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</w:t>
            </w:r>
            <w:r>
              <w:rPr>
                <w:b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833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8" w:space="0" w:color="auto"/>
            </w:tcBorders>
            <w:vAlign w:val="center"/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Ф.И.О. кандидата:</w:t>
            </w:r>
          </w:p>
        </w:tc>
        <w:tc>
          <w:tcPr>
            <w:tcW w:w="680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Число голосов, отданных за каждый из вариантов голосования</w:t>
            </w:r>
          </w:p>
        </w:tc>
      </w:tr>
      <w:tr w:rsidR="0029510F" w:rsidTr="0029510F">
        <w:tc>
          <w:tcPr>
            <w:tcW w:w="508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29510F" w:rsidRDefault="0029510F">
            <w:pPr>
              <w:autoSpaceDE/>
              <w:autoSpaceDN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8" w:space="0" w:color="auto"/>
            </w:tcBorders>
            <w:vAlign w:val="center"/>
            <w:hideMark/>
          </w:tcPr>
          <w:p w:rsidR="0029510F" w:rsidRDefault="0029510F">
            <w:pPr>
              <w:autoSpaceDE/>
              <w:autoSpaceDN/>
              <w:spacing w:line="25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</w:t>
            </w:r>
          </w:p>
        </w:tc>
        <w:tc>
          <w:tcPr>
            <w:tcW w:w="22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Против</w:t>
            </w: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Воздержался</w:t>
            </w:r>
          </w:p>
        </w:tc>
      </w:tr>
      <w:tr w:rsidR="0029510F" w:rsidTr="0029510F">
        <w:tc>
          <w:tcPr>
            <w:tcW w:w="508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29510F" w:rsidRDefault="0029510F">
            <w:pPr>
              <w:autoSpaceDE/>
              <w:autoSpaceDN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3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8" w:space="0" w:color="auto"/>
            </w:tcBorders>
            <w:vAlign w:val="center"/>
            <w:hideMark/>
          </w:tcPr>
          <w:p w:rsidR="0029510F" w:rsidRDefault="0029510F">
            <w:pPr>
              <w:autoSpaceDE/>
              <w:autoSpaceDN/>
              <w:spacing w:line="25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число</w:t>
            </w:r>
            <w:r>
              <w:rPr>
                <w:sz w:val="18"/>
                <w:szCs w:val="18"/>
                <w:lang w:eastAsia="en-US"/>
              </w:rPr>
              <w:br/>
              <w:t>голосов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% от общего числа           голосов, учитываемых при принятии решения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число</w:t>
            </w:r>
            <w:r>
              <w:rPr>
                <w:sz w:val="18"/>
                <w:szCs w:val="18"/>
                <w:lang w:eastAsia="en-US"/>
              </w:rPr>
              <w:br/>
              <w:t>голосов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% от общего числа               голосов, учитываемых при принятии решения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число</w:t>
            </w:r>
            <w:r>
              <w:rPr>
                <w:sz w:val="18"/>
                <w:szCs w:val="18"/>
                <w:lang w:eastAsia="en-US"/>
              </w:rPr>
              <w:br/>
              <w:t>голосов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% от общего   числа             голосов, учитываемых           при принятии решения </w:t>
            </w:r>
          </w:p>
        </w:tc>
      </w:tr>
      <w:tr w:rsidR="0029510F" w:rsidTr="0029510F">
        <w:trPr>
          <w:trHeight w:val="52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10F" w:rsidRDefault="0029510F">
            <w:pPr>
              <w:autoSpaceDE/>
              <w:spacing w:line="240" w:lineRule="atLeast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10F" w:rsidRDefault="0029510F">
            <w:pPr>
              <w:spacing w:line="254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Пичкалева </w:t>
            </w:r>
          </w:p>
          <w:p w:rsidR="0029510F" w:rsidRDefault="0029510F">
            <w:pPr>
              <w:spacing w:line="254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Наталья Владимировна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23 254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510F" w:rsidTr="0029510F">
        <w:trPr>
          <w:trHeight w:val="55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10F" w:rsidRDefault="0029510F">
            <w:pPr>
              <w:autoSpaceDE/>
              <w:spacing w:line="240" w:lineRule="atLeast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10F" w:rsidRDefault="0029510F">
            <w:pPr>
              <w:spacing w:line="254" w:lineRule="auto"/>
              <w:jc w:val="both"/>
              <w:rPr>
                <w:bCs/>
                <w:sz w:val="22"/>
                <w:szCs w:val="22"/>
                <w:lang w:eastAsia="x-none"/>
              </w:rPr>
            </w:pPr>
            <w:r>
              <w:rPr>
                <w:bCs/>
                <w:sz w:val="22"/>
                <w:szCs w:val="22"/>
                <w:lang w:eastAsia="x-none"/>
              </w:rPr>
              <w:t xml:space="preserve">Соколова </w:t>
            </w:r>
          </w:p>
          <w:p w:rsidR="0029510F" w:rsidRDefault="0029510F">
            <w:pPr>
              <w:autoSpaceDE/>
              <w:spacing w:line="240" w:lineRule="atLeast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x-none"/>
              </w:rPr>
              <w:t>Светлана Борисовна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23 254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510F" w:rsidTr="0029510F">
        <w:trPr>
          <w:trHeight w:val="56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10F" w:rsidRDefault="0029510F">
            <w:pPr>
              <w:autoSpaceDE/>
              <w:spacing w:line="240" w:lineRule="atLeast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510F" w:rsidRDefault="0029510F">
            <w:pPr>
              <w:autoSpaceDE/>
              <w:spacing w:line="240" w:lineRule="atLeast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Федорова </w:t>
            </w:r>
          </w:p>
          <w:p w:rsidR="0029510F" w:rsidRDefault="0029510F">
            <w:pPr>
              <w:spacing w:line="254" w:lineRule="auto"/>
              <w:jc w:val="both"/>
              <w:rPr>
                <w:bCs/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en-US"/>
              </w:rPr>
              <w:t>Марина Александровна</w:t>
            </w:r>
            <w:r>
              <w:rPr>
                <w:bCs/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23 254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10F" w:rsidRDefault="0029510F">
            <w:pPr>
              <w:autoSpaceDE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29510F" w:rsidRDefault="0029510F" w:rsidP="0029510F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9510F" w:rsidRDefault="0029510F" w:rsidP="00295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4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Формулировка принятого решения</w:t>
      </w:r>
      <w:r>
        <w:rPr>
          <w:bCs/>
          <w:sz w:val="22"/>
          <w:szCs w:val="22"/>
        </w:rPr>
        <w:t>: Избрать в ревизионную комиссию Акционерного общества «ПЕРМСКИЙ ФАНЕРНЫЙ КОМБИНАТ»: Пичкалева Наталья Владимировна, Соколова Светлана Борисовна, Федорова Марина Александровна.</w:t>
      </w:r>
    </w:p>
    <w:p w:rsidR="0029510F" w:rsidRDefault="0029510F" w:rsidP="0029510F">
      <w:pPr>
        <w:pStyle w:val="2"/>
        <w:rPr>
          <w:color w:val="000000"/>
        </w:rPr>
      </w:pPr>
    </w:p>
    <w:p w:rsidR="0029510F" w:rsidRDefault="0029510F" w:rsidP="0029510F">
      <w:pPr>
        <w:pStyle w:val="2"/>
        <w:rPr>
          <w:color w:val="000000"/>
        </w:rPr>
      </w:pPr>
      <w:r>
        <w:rPr>
          <w:color w:val="000000"/>
        </w:rPr>
        <w:t xml:space="preserve">Итоги голосования по Вопросу 6 повестки дня </w:t>
      </w:r>
      <w:r>
        <w:t xml:space="preserve">годового заседания </w:t>
      </w:r>
      <w:r>
        <w:rPr>
          <w:bCs w:val="0"/>
        </w:rPr>
        <w:t>общего</w:t>
      </w:r>
      <w:r>
        <w:t xml:space="preserve"> собрания акционеров</w:t>
      </w:r>
      <w:r>
        <w:rPr>
          <w:color w:val="000000"/>
        </w:rPr>
        <w:t xml:space="preserve">: 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акционеры, участвовавшие в заседании/заочном голосовании, по шестому вопросу повестки дня: 23 254.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Число голосов, которыми обладали лица, принявшие участие в заседании/заочном голосовании по шестому вопросу повестки дня: 23 254.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которыми обладали лица, имеющие право участия в заседании/заочном голосовании, по данному вопросу повестки дня годового заседания общего собрания: 30 284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lastRenderedPageBreak/>
        <w:t>Число голосов, приходившихся на голосующие акции общества, за исключением голосов, не учитываемых при определении кворума, по данному вопросу повестки дня годового заседания/заочного голосования: 30 284 штук.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имеется.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29510F" w:rsidRDefault="0029510F" w:rsidP="0029510F">
      <w:pPr>
        <w:pStyle w:val="2"/>
      </w:pP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3543"/>
        <w:gridCol w:w="3545"/>
      </w:tblGrid>
      <w:tr w:rsidR="0029510F" w:rsidTr="0029510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ind w:right="-1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Вариант голосования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ind w:right="-1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Число голосов, отданных за каждый из вариантов голосования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ind w:right="-1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% от числа голосов,</w:t>
            </w:r>
          </w:p>
          <w:p w:rsidR="0029510F" w:rsidRDefault="0029510F">
            <w:pPr>
              <w:spacing w:line="254" w:lineRule="auto"/>
              <w:ind w:right="-1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учитываемых при принятии решения</w:t>
            </w:r>
          </w:p>
        </w:tc>
      </w:tr>
      <w:tr w:rsidR="0029510F" w:rsidTr="0029510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ind w:right="-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«ЗА»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23 254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29510F" w:rsidTr="0029510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ind w:right="-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«ПРОТИВ»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510F" w:rsidTr="0029510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spacing w:line="254" w:lineRule="auto"/>
              <w:ind w:right="-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«ВОЗДЕРЖАЛСЯ»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10F" w:rsidRDefault="0029510F">
            <w:pPr>
              <w:pStyle w:val="a3"/>
              <w:spacing w:before="0" w:beforeAutospacing="0" w:after="0" w:afterAutospacing="0" w:line="254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29510F" w:rsidRDefault="0029510F" w:rsidP="0029510F">
      <w:pPr>
        <w:pStyle w:val="ConsNormal"/>
        <w:ind w:right="-1" w:firstLine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29510F" w:rsidRDefault="0029510F" w:rsidP="0029510F">
      <w:pPr>
        <w:pStyle w:val="ConsNormal"/>
        <w:ind w:right="-1" w:firstLine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29510F" w:rsidRDefault="0029510F" w:rsidP="00295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auto"/>
        <w:ind w:right="74"/>
        <w:jc w:val="both"/>
        <w:outlineLvl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Формулировка принятого решения: </w:t>
      </w:r>
      <w:r>
        <w:rPr>
          <w:sz w:val="22"/>
          <w:szCs w:val="22"/>
        </w:rPr>
        <w:t>Прибыль по итогам 2025 года не распределять, дивиденды не объявлять и не выплачивать.</w:t>
      </w:r>
    </w:p>
    <w:p w:rsidR="0029510F" w:rsidRDefault="0029510F" w:rsidP="0029510F">
      <w:pPr>
        <w:tabs>
          <w:tab w:val="left" w:pos="397"/>
          <w:tab w:val="left" w:pos="567"/>
          <w:tab w:val="left" w:pos="73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9510F" w:rsidRDefault="0029510F" w:rsidP="0029510F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Дата составления отчёта: </w:t>
      </w:r>
      <w:r>
        <w:rPr>
          <w:rFonts w:ascii="Times New Roman" w:hAnsi="Times New Roman" w:cs="Times New Roman"/>
          <w:sz w:val="22"/>
          <w:szCs w:val="22"/>
        </w:rPr>
        <w:t>24 июня 2026 года.</w:t>
      </w:r>
    </w:p>
    <w:p w:rsidR="0029510F" w:rsidRDefault="0029510F" w:rsidP="0029510F">
      <w:pPr>
        <w:rPr>
          <w:sz w:val="22"/>
          <w:szCs w:val="22"/>
        </w:rPr>
      </w:pPr>
    </w:p>
    <w:p w:rsidR="0029510F" w:rsidRDefault="0029510F" w:rsidP="0029510F">
      <w:pPr>
        <w:rPr>
          <w:sz w:val="22"/>
          <w:szCs w:val="22"/>
        </w:rPr>
      </w:pPr>
    </w:p>
    <w:p w:rsidR="0029510F" w:rsidRDefault="0029510F" w:rsidP="0029510F">
      <w:pPr>
        <w:rPr>
          <w:sz w:val="22"/>
          <w:szCs w:val="22"/>
        </w:rPr>
      </w:pPr>
    </w:p>
    <w:p w:rsidR="00AE2773" w:rsidRDefault="00AE2773">
      <w:bookmarkStart w:id="5" w:name="_GoBack"/>
      <w:bookmarkEnd w:id="5"/>
    </w:p>
    <w:sectPr w:rsidR="00AE2773" w:rsidSect="002951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25E03"/>
    <w:multiLevelType w:val="hybridMultilevel"/>
    <w:tmpl w:val="4AD09B28"/>
    <w:lvl w:ilvl="0" w:tplc="E21CEDB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532B02"/>
    <w:multiLevelType w:val="hybridMultilevel"/>
    <w:tmpl w:val="0C20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07D96"/>
    <w:multiLevelType w:val="hybridMultilevel"/>
    <w:tmpl w:val="664A96D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0F"/>
    <w:rsid w:val="00151B97"/>
    <w:rsid w:val="0029510F"/>
    <w:rsid w:val="006B2588"/>
    <w:rsid w:val="00AE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C70C0-2DCC-4381-811E-DE4C1A48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1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10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29510F"/>
    <w:pPr>
      <w:spacing w:before="480" w:after="480"/>
    </w:pPr>
    <w:rPr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2951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Body Text 2"/>
    <w:basedOn w:val="a"/>
    <w:link w:val="20"/>
    <w:uiPriority w:val="99"/>
    <w:semiHidden/>
    <w:unhideWhenUsed/>
    <w:rsid w:val="0029510F"/>
    <w:pPr>
      <w:jc w:val="both"/>
    </w:pPr>
    <w:rPr>
      <w:b/>
      <w:bCs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9510F"/>
    <w:rPr>
      <w:rFonts w:ascii="Times New Roman" w:eastAsia="Times New Roman" w:hAnsi="Times New Roman" w:cs="Times New Roman"/>
      <w:b/>
      <w:bCs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29510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951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semiHidden/>
    <w:rsid w:val="0029510F"/>
    <w:pPr>
      <w:autoSpaceDE w:val="0"/>
      <w:autoSpaceDN w:val="0"/>
      <w:spacing w:after="0" w:line="240" w:lineRule="auto"/>
      <w:ind w:firstLine="720"/>
    </w:pPr>
    <w:rPr>
      <w:rFonts w:ascii="Consultant" w:eastAsia="Times New Roman" w:hAnsi="Consultant" w:cs="Consultant"/>
      <w:sz w:val="20"/>
      <w:szCs w:val="20"/>
      <w:lang w:eastAsia="ru-RU"/>
    </w:rPr>
  </w:style>
  <w:style w:type="paragraph" w:customStyle="1" w:styleId="Nonformat">
    <w:name w:val="Nonformat"/>
    <w:basedOn w:val="a"/>
    <w:uiPriority w:val="99"/>
    <w:semiHidden/>
    <w:rsid w:val="0029510F"/>
    <w:pPr>
      <w:widowControl w:val="0"/>
    </w:pPr>
    <w:rPr>
      <w:rFonts w:ascii="Consultant" w:hAnsi="Consultant" w:cs="Consultant"/>
    </w:rPr>
  </w:style>
  <w:style w:type="paragraph" w:customStyle="1" w:styleId="21">
    <w:name w:val="Основной текст 21"/>
    <w:basedOn w:val="a"/>
    <w:uiPriority w:val="99"/>
    <w:semiHidden/>
    <w:rsid w:val="0029510F"/>
    <w:pPr>
      <w:suppressAutoHyphens/>
      <w:autoSpaceDE/>
      <w:autoSpaceDN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6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1849</Words>
  <Characters>10540</Characters>
  <Application>Microsoft Office Word</Application>
  <DocSecurity>0</DocSecurity>
  <Lines>87</Lines>
  <Paragraphs>24</Paragraphs>
  <ScaleCrop>false</ScaleCrop>
  <Company>Severstal</Company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Людмила Леонидовна</dc:creator>
  <cp:keywords/>
  <dc:description/>
  <cp:lastModifiedBy>Пластинина Людмила Леонидовна</cp:lastModifiedBy>
  <cp:revision>6</cp:revision>
  <dcterms:created xsi:type="dcterms:W3CDTF">2026-06-24T09:28:00Z</dcterms:created>
  <dcterms:modified xsi:type="dcterms:W3CDTF">2026-06-24T09:36:00Z</dcterms:modified>
</cp:coreProperties>
</file>